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FA65" w14:textId="77777777" w:rsidR="005E5C3E" w:rsidRPr="005E5C3E" w:rsidRDefault="005E5C3E" w:rsidP="005E5C3E">
      <w:r w:rsidRPr="005E5C3E">
        <w:t xml:space="preserve">The Hockey Museum (THM, </w:t>
      </w:r>
      <w:hyperlink r:id="rId4" w:tooltip="https://ddec1-0-en-ctp.trendmicro.com/wis/clicktime/v1/query?url=https%3a%2f%2fhockeymuseum.org&amp;umid=dfff32b1-5490-4fd6-9cb4-b93acb53900a&amp;auth=06e76e57000ea428f34b63fea08893688229b6ce-86b713307b92799bc605d19274f3e4f8f63ce866" w:history="1">
        <w:r w:rsidRPr="005E5C3E">
          <w:rPr>
            <w:rStyle w:val="Hyperlink"/>
          </w:rPr>
          <w:t>https://hockeymuseum.org</w:t>
        </w:r>
      </w:hyperlink>
      <w:r w:rsidRPr="005E5C3E">
        <w:t>) is the world’s first and only museum of field hockey. Located in Woking, Surrey, it is only a 30-minute train from London Waterloo station.  THM preserves, shares and celebrates the sport’s rich history and heritage both in Britain – where the ‘modern’ game started – and worldwide. THM was awarded Full Museum Accreditation by Arts Council England in 2018. It is supported by Woking Borough Council and England Hockey and works in partnership with the Fédération Internationale de Hockey Federation (FIH) to lead their work to preserve hockey’s international history.</w:t>
      </w:r>
    </w:p>
    <w:p w14:paraId="27FBA2C6" w14:textId="77777777" w:rsidR="005E5C3E" w:rsidRPr="005E5C3E" w:rsidRDefault="005E5C3E" w:rsidP="005E5C3E">
      <w:r w:rsidRPr="005E5C3E">
        <w:t xml:space="preserve">THM is offering a three-month placement, start date flexible, to support its oral history programme by preparing existing interviews for online hosting and by conducting new interviews with members of the hockey family.  THM </w:t>
      </w:r>
      <w:hyperlink r:id="rId5" w:tooltip="https://hockeymuseum.org/oral-history-interviews-enhanced/" w:history="1">
        <w:r w:rsidRPr="005E5C3E">
          <w:rPr>
            <w:rStyle w:val="Hyperlink"/>
          </w:rPr>
          <w:t>launched a new dedicated oral history page</w:t>
        </w:r>
      </w:hyperlink>
      <w:r w:rsidRPr="005E5C3E">
        <w:t> on its website in late 2025 with tools that improved the accessibility of its archive of oral history interviews. </w:t>
      </w:r>
    </w:p>
    <w:p w14:paraId="7BA0549A" w14:textId="77777777" w:rsidR="005E5C3E" w:rsidRPr="005E5C3E" w:rsidRDefault="005E5C3E" w:rsidP="005E5C3E">
      <w:r w:rsidRPr="005E5C3E">
        <w:t>Each interview displayed on THM website has been indexed, i.e. broken down in time-stamped ‘chapters’ with subjects and keywords. All the metadata captured during this process is word-searchable across all interviews at once, as well as at individual interview level. The Museum’s oral history programme has generated a significant backlog of interviews that require indexing before they can be put live online, creating an opportunity for the placement student to learn how to use </w:t>
      </w:r>
      <w:hyperlink r:id="rId6" w:history="1">
        <w:r w:rsidRPr="005E5C3E">
          <w:rPr>
            <w:rStyle w:val="Hyperlink"/>
          </w:rPr>
          <w:t>OHMS</w:t>
        </w:r>
      </w:hyperlink>
      <w:r w:rsidRPr="005E5C3E">
        <w:t>, an innovative oral history software, to improve online accessibility and the overall user experience of audio/video content. </w:t>
      </w:r>
    </w:p>
    <w:p w14:paraId="50DA8D82" w14:textId="77777777" w:rsidR="005E5C3E" w:rsidRPr="005E5C3E" w:rsidRDefault="005E5C3E" w:rsidP="005E5C3E">
      <w:r w:rsidRPr="005E5C3E">
        <w:t>The placement student will receive training in the use of OHMS. After the first week of the placement on-site at the museum, indexing work can thereafter be completed from anywhere in the UK. Regular meetings with museum staff can be done via Teams or in person. Training in oral history interviewing technique and ethics will also be provided virtually through the Oral History Society if needed, with the student having the opportunity to conduct new in-person interviews of their own alongside their indexing role. Prior knowledge of hockey is not necessary; insight into the sport and its historical administrative and participatory structures will be provided by the museum’s staff.</w:t>
      </w:r>
    </w:p>
    <w:p w14:paraId="6B738DEA" w14:textId="77777777" w:rsidR="005E5C3E" w:rsidRPr="005E5C3E" w:rsidRDefault="005E5C3E" w:rsidP="005E5C3E">
      <w:r w:rsidRPr="005E5C3E">
        <w:t xml:space="preserve">Previous Techne placement student Felix has said about his experience on a recent, different project: "'My placement at THM was a wonderful experience. The project carries genuine impact in making research and archives more accessible to the public [...] I was also given one-to-one </w:t>
      </w:r>
      <w:proofErr w:type="gramStart"/>
      <w:r w:rsidRPr="005E5C3E">
        <w:t>training, and</w:t>
      </w:r>
      <w:proofErr w:type="gramEnd"/>
      <w:r w:rsidRPr="005E5C3E">
        <w:t xml:space="preserve"> gained a wealth of knowledge on a subject (archives) which I knew very little about at the outset. Furthermore, this experience has allowed me to take on a subsequent placement at the National Theatre Archives, which would not have been possible without the learning and self-confidence which my time at THM produced."</w:t>
      </w:r>
    </w:p>
    <w:p w14:paraId="46C0CCB0" w14:textId="01728047" w:rsidR="00AC71C1" w:rsidRDefault="005E5C3E">
      <w:r w:rsidRPr="005E5C3E">
        <w:t xml:space="preserve">If you would like to discuss this oral history placement, please contact THM Curator &amp; Museum Manager Shane Smith at </w:t>
      </w:r>
      <w:hyperlink r:id="rId7" w:history="1">
        <w:r w:rsidRPr="005E5C3E">
          <w:rPr>
            <w:rStyle w:val="Hyperlink"/>
          </w:rPr>
          <w:t>shane.smith@hockeymuseum.org</w:t>
        </w:r>
      </w:hyperlink>
      <w:r w:rsidRPr="005E5C3E">
        <w:t>. To apply, please email your CV and a statement of no more than one page on why you are interested in this role to Shane.</w:t>
      </w:r>
    </w:p>
    <w:sectPr w:rsidR="00AC7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3E"/>
    <w:rsid w:val="00252B02"/>
    <w:rsid w:val="00494F4F"/>
    <w:rsid w:val="005E5C3E"/>
    <w:rsid w:val="00AC71C1"/>
    <w:rsid w:val="00E83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6048"/>
  <w15:chartTrackingRefBased/>
  <w15:docId w15:val="{4ED375CD-8785-4FF8-A71C-4DCB9060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C3E"/>
    <w:rPr>
      <w:rFonts w:eastAsiaTheme="majorEastAsia" w:cstheme="majorBidi"/>
      <w:color w:val="272727" w:themeColor="text1" w:themeTint="D8"/>
    </w:rPr>
  </w:style>
  <w:style w:type="paragraph" w:styleId="Title">
    <w:name w:val="Title"/>
    <w:basedOn w:val="Normal"/>
    <w:next w:val="Normal"/>
    <w:link w:val="TitleChar"/>
    <w:uiPriority w:val="10"/>
    <w:qFormat/>
    <w:rsid w:val="005E5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C3E"/>
    <w:pPr>
      <w:spacing w:before="160"/>
      <w:jc w:val="center"/>
    </w:pPr>
    <w:rPr>
      <w:i/>
      <w:iCs/>
      <w:color w:val="404040" w:themeColor="text1" w:themeTint="BF"/>
    </w:rPr>
  </w:style>
  <w:style w:type="character" w:customStyle="1" w:styleId="QuoteChar">
    <w:name w:val="Quote Char"/>
    <w:basedOn w:val="DefaultParagraphFont"/>
    <w:link w:val="Quote"/>
    <w:uiPriority w:val="29"/>
    <w:rsid w:val="005E5C3E"/>
    <w:rPr>
      <w:i/>
      <w:iCs/>
      <w:color w:val="404040" w:themeColor="text1" w:themeTint="BF"/>
    </w:rPr>
  </w:style>
  <w:style w:type="paragraph" w:styleId="ListParagraph">
    <w:name w:val="List Paragraph"/>
    <w:basedOn w:val="Normal"/>
    <w:uiPriority w:val="34"/>
    <w:qFormat/>
    <w:rsid w:val="005E5C3E"/>
    <w:pPr>
      <w:ind w:left="720"/>
      <w:contextualSpacing/>
    </w:pPr>
  </w:style>
  <w:style w:type="character" w:styleId="IntenseEmphasis">
    <w:name w:val="Intense Emphasis"/>
    <w:basedOn w:val="DefaultParagraphFont"/>
    <w:uiPriority w:val="21"/>
    <w:qFormat/>
    <w:rsid w:val="005E5C3E"/>
    <w:rPr>
      <w:i/>
      <w:iCs/>
      <w:color w:val="0F4761" w:themeColor="accent1" w:themeShade="BF"/>
    </w:rPr>
  </w:style>
  <w:style w:type="paragraph" w:styleId="IntenseQuote">
    <w:name w:val="Intense Quote"/>
    <w:basedOn w:val="Normal"/>
    <w:next w:val="Normal"/>
    <w:link w:val="IntenseQuoteChar"/>
    <w:uiPriority w:val="30"/>
    <w:qFormat/>
    <w:rsid w:val="005E5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C3E"/>
    <w:rPr>
      <w:i/>
      <w:iCs/>
      <w:color w:val="0F4761" w:themeColor="accent1" w:themeShade="BF"/>
    </w:rPr>
  </w:style>
  <w:style w:type="character" w:styleId="IntenseReference">
    <w:name w:val="Intense Reference"/>
    <w:basedOn w:val="DefaultParagraphFont"/>
    <w:uiPriority w:val="32"/>
    <w:qFormat/>
    <w:rsid w:val="005E5C3E"/>
    <w:rPr>
      <w:b/>
      <w:bCs/>
      <w:smallCaps/>
      <w:color w:val="0F4761" w:themeColor="accent1" w:themeShade="BF"/>
      <w:spacing w:val="5"/>
    </w:rPr>
  </w:style>
  <w:style w:type="character" w:styleId="Hyperlink">
    <w:name w:val="Hyperlink"/>
    <w:basedOn w:val="DefaultParagraphFont"/>
    <w:uiPriority w:val="99"/>
    <w:unhideWhenUsed/>
    <w:rsid w:val="005E5C3E"/>
    <w:rPr>
      <w:color w:val="467886" w:themeColor="hyperlink"/>
      <w:u w:val="single"/>
    </w:rPr>
  </w:style>
  <w:style w:type="character" w:styleId="UnresolvedMention">
    <w:name w:val="Unresolved Mention"/>
    <w:basedOn w:val="DefaultParagraphFont"/>
    <w:uiPriority w:val="99"/>
    <w:semiHidden/>
    <w:unhideWhenUsed/>
    <w:rsid w:val="005E5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9432">
      <w:bodyDiv w:val="1"/>
      <w:marLeft w:val="0"/>
      <w:marRight w:val="0"/>
      <w:marTop w:val="0"/>
      <w:marBottom w:val="0"/>
      <w:divBdr>
        <w:top w:val="none" w:sz="0" w:space="0" w:color="auto"/>
        <w:left w:val="none" w:sz="0" w:space="0" w:color="auto"/>
        <w:bottom w:val="none" w:sz="0" w:space="0" w:color="auto"/>
        <w:right w:val="none" w:sz="0" w:space="0" w:color="auto"/>
      </w:divBdr>
    </w:div>
    <w:div w:id="13510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ane.smith@hockeymuseu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ddec1-0-en-ctp.trendmicro.com%2Fwis%2Fclicktime%2Fv1%2Fquery%3Furl%3Dhttps%253a%252f%252fwww.oralhistoryonline.org%26umid%3D1a5bbcf2-ea38-4376-bffb-98b342b5b7a6%26rct%3D1762520527%26auth%3D06e76e57000ea428f34b63fea08893688229b6ce-c1c9112a7e72830811b1ea85cd0c9bff04e1ce0d&amp;data=05%7C02%7Ctechne%40rhul.ac.uk%7C4a6fd9e0a85740aa3e2108de2100cf23%7C2efd699a19224e69b601108008d28a2e%7C0%7C0%7C638984484528481380%7CUnknown%7CTWFpbGZsb3d8eyJFbXB0eU1hcGkiOnRydWUsIlYiOiIwLjAuMDAwMCIsIlAiOiJXaW4zMiIsIkFOIjoiTWFpbCIsIldUIjoyfQ%3D%3D%7C0%7C%7C%7C&amp;sdata=hVDBwai4HTUUskepDaAR6eyFG9AQL3NhxanuQJTD3lg%3D&amp;reserved=0" TargetMode="External"/><Relationship Id="rId5" Type="http://schemas.openxmlformats.org/officeDocument/2006/relationships/hyperlink" Target="https://eur03.safelinks.protection.outlook.com/?url=https%3A%2F%2Fddec1-0-en-ctp.trendmicro.com%2Fwis%2Fclicktime%2Fv1%2Fquery%3Furl%3Dhttps%253a%252f%252fhockeymuseum.org%252foral-history-interviews-enhanced%252f%26umid%3D1f2f47bc-d4ac-4b8b-a3e6-0e84fcace9cc%26rct%3D1762527953%26auth%3D06e76e57000ea428f34b63fea08893688229b6ce-e5a9b1793e820a0a70c93458db568caaf27cd06c&amp;data=05%7C02%7Ctechne%40rhul.ac.uk%7C4a6fd9e0a85740aa3e2108de2100cf23%7C2efd699a19224e69b601108008d28a2e%7C0%7C0%7C638984484528463581%7CUnknown%7CTWFpbGZsb3d8eyJFbXB0eU1hcGkiOnRydWUsIlYiOiIwLjAuMDAwMCIsIlAiOiJXaW4zMiIsIkFOIjoiTWFpbCIsIldUIjoyfQ%3D%3D%7C0%7C%7C%7C&amp;sdata=V4z316kXc5vuIm6IdZR0jT17gkBQn3ihxAdm7INSB6c%3D&amp;reserved=0" TargetMode="External"/><Relationship Id="rId4" Type="http://schemas.openxmlformats.org/officeDocument/2006/relationships/hyperlink" Target="https://eur03.safelinks.protection.outlook.com/?url=https%3A%2F%2Fddec1-0-en-ctp.trendmicro.com%2Fwis%2Fclicktime%2Fv1%2Fquery%3Furl%3Dhttps%253a%252f%252fhockeymuseum.org%26umid%3Ddfff32b1-5490-4fd6-9cb4-b93acb53900a%26auth%3D06e76e57000ea428f34b63fea08893688229b6ce-86b713307b92799bc605d19274f3e4f8f63ce866&amp;data=05%7C02%7Ctechne%40rhul.ac.uk%7C4a6fd9e0a85740aa3e2108de2100cf23%7C2efd699a19224e69b601108008d28a2e%7C0%7C0%7C638984484528440492%7CUnknown%7CTWFpbGZsb3d8eyJFbXB0eU1hcGkiOnRydWUsIlYiOiIwLjAuMDAwMCIsIlAiOiJXaW4zMiIsIkFOIjoiTWFpbCIsIldUIjoyfQ%3D%3D%7C0%7C%7C%7C&amp;sdata=7qPAz5FwsUxjC2l5tAOvE8Omk6BIiiA%2BwYL8s%2F74vBs%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Trilligan, Daniel</dc:creator>
  <cp:keywords/>
  <dc:description/>
  <cp:lastModifiedBy>Trilligan, Daniel</cp:lastModifiedBy>
  <cp:revision>1</cp:revision>
  <dcterms:created xsi:type="dcterms:W3CDTF">2025-11-14T16:29:00Z</dcterms:created>
  <dcterms:modified xsi:type="dcterms:W3CDTF">2025-11-14T16:30:00Z</dcterms:modified>
</cp:coreProperties>
</file>